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FC" w:rsidRPr="00500E46" w:rsidRDefault="00A371FC" w:rsidP="00A371FC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A371FC" w:rsidRPr="00500E46" w:rsidRDefault="00A371FC" w:rsidP="00A371FC">
      <w:pPr>
        <w:spacing w:line="360" w:lineRule="auto"/>
        <w:jc w:val="center"/>
        <w:rPr>
          <w:b/>
          <w:sz w:val="28"/>
          <w:szCs w:val="28"/>
        </w:rPr>
      </w:pPr>
    </w:p>
    <w:p w:rsidR="00A371FC" w:rsidRPr="00500E46" w:rsidRDefault="00A371FC" w:rsidP="00A371FC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</w:rPr>
        <w:t>22</w:t>
      </w:r>
    </w:p>
    <w:p w:rsidR="00A371FC" w:rsidRDefault="00A371FC" w:rsidP="00A371FC">
      <w:pPr>
        <w:pStyle w:val="a5"/>
        <w:spacing w:line="360" w:lineRule="auto"/>
        <w:rPr>
          <w:szCs w:val="28"/>
        </w:rPr>
      </w:pPr>
      <w:r w:rsidRPr="00A371FC">
        <w:rPr>
          <w:szCs w:val="28"/>
        </w:rPr>
        <w:t xml:space="preserve">заседания Общественного совета </w:t>
      </w:r>
    </w:p>
    <w:p w:rsidR="00A371FC" w:rsidRDefault="00A371FC" w:rsidP="00A371FC">
      <w:pPr>
        <w:pStyle w:val="a5"/>
        <w:spacing w:line="360" w:lineRule="auto"/>
        <w:rPr>
          <w:szCs w:val="28"/>
        </w:rPr>
      </w:pPr>
      <w:r w:rsidRPr="00A371FC">
        <w:rPr>
          <w:szCs w:val="28"/>
        </w:rPr>
        <w:t>при министерстве социального развития Кировской области</w:t>
      </w:r>
    </w:p>
    <w:p w:rsidR="00A371FC" w:rsidRPr="00500E46" w:rsidRDefault="00A371FC" w:rsidP="00A371FC">
      <w:pPr>
        <w:pStyle w:val="a5"/>
        <w:spacing w:line="360" w:lineRule="auto"/>
        <w:rPr>
          <w:szCs w:val="28"/>
        </w:rPr>
      </w:pPr>
    </w:p>
    <w:p w:rsidR="00A371FC" w:rsidRPr="00500E46" w:rsidRDefault="00A371FC" w:rsidP="00A371FC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>
        <w:rPr>
          <w:szCs w:val="28"/>
        </w:rPr>
        <w:t xml:space="preserve">         от 24</w:t>
      </w:r>
      <w:r w:rsidRPr="00500E46">
        <w:rPr>
          <w:szCs w:val="28"/>
        </w:rPr>
        <w:t>.</w:t>
      </w:r>
      <w:r>
        <w:rPr>
          <w:szCs w:val="28"/>
        </w:rPr>
        <w:t>12.2018</w:t>
      </w:r>
      <w:r w:rsidRPr="00500E46">
        <w:rPr>
          <w:szCs w:val="28"/>
        </w:rPr>
        <w:t xml:space="preserve"> </w:t>
      </w:r>
    </w:p>
    <w:p w:rsidR="00A371FC" w:rsidRPr="00500E46" w:rsidRDefault="00A371FC" w:rsidP="00A371FC">
      <w:pPr>
        <w:spacing w:line="360" w:lineRule="auto"/>
        <w:jc w:val="both"/>
        <w:rPr>
          <w:sz w:val="28"/>
          <w:szCs w:val="28"/>
        </w:rPr>
      </w:pPr>
    </w:p>
    <w:p w:rsidR="00A371FC" w:rsidRPr="00500E46" w:rsidRDefault="00A371FC" w:rsidP="00A371FC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A371FC" w:rsidRDefault="00A371FC" w:rsidP="00A371FC">
      <w:pPr>
        <w:spacing w:line="276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:rsidR="00A371FC" w:rsidRPr="00500E46" w:rsidRDefault="00A371FC" w:rsidP="00A371FC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Наталия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Алексеев Сергей Алексеевич, </w:t>
      </w:r>
      <w:proofErr w:type="spellStart"/>
      <w:r>
        <w:rPr>
          <w:sz w:val="28"/>
          <w:szCs w:val="28"/>
        </w:rPr>
        <w:t>Бужлакова</w:t>
      </w:r>
      <w:proofErr w:type="spellEnd"/>
      <w:r>
        <w:rPr>
          <w:sz w:val="28"/>
          <w:szCs w:val="28"/>
        </w:rPr>
        <w:t xml:space="preserve"> Ирина Викторовна, Иванова Валентина Павловна, Мошкин Александр Сергеевич (предс</w:t>
      </w:r>
      <w:r w:rsidR="002E6A06">
        <w:rPr>
          <w:sz w:val="28"/>
          <w:szCs w:val="28"/>
        </w:rPr>
        <w:t xml:space="preserve">едатель </w:t>
      </w:r>
      <w:r>
        <w:rPr>
          <w:sz w:val="28"/>
          <w:szCs w:val="28"/>
        </w:rPr>
        <w:t>РООРДИ «Дорогою добра»)</w:t>
      </w:r>
      <w:proofErr w:type="gramEnd"/>
    </w:p>
    <w:p w:rsidR="00A371FC" w:rsidRDefault="00A371FC" w:rsidP="00A371FC">
      <w:pPr>
        <w:spacing w:line="360" w:lineRule="auto"/>
        <w:jc w:val="both"/>
        <w:rPr>
          <w:sz w:val="28"/>
          <w:szCs w:val="28"/>
        </w:rPr>
      </w:pPr>
    </w:p>
    <w:p w:rsidR="00A371FC" w:rsidRDefault="00A371FC" w:rsidP="00A371F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ПРИГЛАШЕНЫ:</w:t>
      </w:r>
      <w:proofErr w:type="gramEnd"/>
    </w:p>
    <w:p w:rsidR="00A371FC" w:rsidRDefault="006900FC" w:rsidP="00A371FC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Министр транспорта Кировской области Поршнев Михаил Николаевич, заместитель министра энергетики и жилищно-коммунального хозяйства Кировской области Мосин Сергей Юрьевич,</w:t>
      </w:r>
      <w:r w:rsidRPr="001850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министра </w:t>
      </w:r>
      <w:proofErr w:type="gramStart"/>
      <w:r>
        <w:rPr>
          <w:sz w:val="28"/>
          <w:szCs w:val="28"/>
        </w:rPr>
        <w:t>социального развития Кировской области</w:t>
      </w:r>
      <w:r w:rsidRPr="006900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Феткулова</w:t>
      </w:r>
      <w:proofErr w:type="spellEnd"/>
      <w:r>
        <w:rPr>
          <w:sz w:val="28"/>
          <w:szCs w:val="28"/>
        </w:rPr>
        <w:t xml:space="preserve"> Ольга Витальевна, заместитель начальника отдела государственного контроля и ревизий министерства социального развития Кировской области </w:t>
      </w:r>
      <w:proofErr w:type="spellStart"/>
      <w:r>
        <w:rPr>
          <w:sz w:val="28"/>
          <w:szCs w:val="28"/>
        </w:rPr>
        <w:t>Шиляев</w:t>
      </w:r>
      <w:proofErr w:type="spellEnd"/>
      <w:r>
        <w:rPr>
          <w:sz w:val="28"/>
          <w:szCs w:val="28"/>
        </w:rPr>
        <w:t xml:space="preserve"> А.Э., </w:t>
      </w:r>
      <w:r w:rsidRPr="0018506E">
        <w:rPr>
          <w:sz w:val="28"/>
          <w:szCs w:val="28"/>
        </w:rPr>
        <w:t>начальник отдела транспорта департамента городского хозяйства администрации муниципального образования «Город Киров»</w:t>
      </w:r>
      <w:r>
        <w:rPr>
          <w:sz w:val="28"/>
          <w:szCs w:val="28"/>
        </w:rPr>
        <w:t xml:space="preserve"> Воронцов Виктор Владимирович, п</w:t>
      </w:r>
      <w:r w:rsidRPr="0018506E">
        <w:rPr>
          <w:sz w:val="28"/>
          <w:szCs w:val="28"/>
        </w:rPr>
        <w:t>редседатель Ленинской районной организации общероссийской общественной организации «Всероссийское общество инвалидов»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Глинчиков</w:t>
      </w:r>
      <w:proofErr w:type="spellEnd"/>
      <w:r>
        <w:rPr>
          <w:sz w:val="28"/>
          <w:szCs w:val="28"/>
        </w:rPr>
        <w:t xml:space="preserve"> Иван Анатольевич,</w:t>
      </w:r>
      <w:r>
        <w:rPr>
          <w:bCs/>
          <w:iCs/>
          <w:sz w:val="28"/>
          <w:szCs w:val="28"/>
        </w:rPr>
        <w:t xml:space="preserve"> </w:t>
      </w:r>
      <w:r w:rsidR="00A371FC">
        <w:rPr>
          <w:sz w:val="28"/>
          <w:szCs w:val="28"/>
        </w:rPr>
        <w:t>заместитель директора КОГКУ «Информационно-аналитический центр» Марьина Светлана Викторовна</w:t>
      </w:r>
      <w:r>
        <w:rPr>
          <w:sz w:val="28"/>
          <w:szCs w:val="28"/>
        </w:rPr>
        <w:t>.</w:t>
      </w:r>
      <w:proofErr w:type="gramEnd"/>
    </w:p>
    <w:p w:rsidR="00C21E5B" w:rsidRDefault="00C21E5B">
      <w:pPr>
        <w:rPr>
          <w:sz w:val="28"/>
          <w:szCs w:val="28"/>
        </w:rPr>
      </w:pPr>
    </w:p>
    <w:p w:rsidR="006900FC" w:rsidRDefault="006900FC">
      <w:pPr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6900FC" w:rsidRDefault="006900FC">
      <w:pPr>
        <w:rPr>
          <w:sz w:val="28"/>
          <w:szCs w:val="28"/>
        </w:rPr>
      </w:pPr>
    </w:p>
    <w:p w:rsidR="007058FD" w:rsidRPr="0065302F" w:rsidRDefault="007058FD" w:rsidP="00713951">
      <w:pPr>
        <w:numPr>
          <w:ilvl w:val="0"/>
          <w:numId w:val="1"/>
        </w:numPr>
        <w:tabs>
          <w:tab w:val="left" w:pos="851"/>
        </w:tabs>
        <w:suppressAutoHyphens/>
        <w:ind w:left="0" w:firstLine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транспортной доступности инвалидов и других маломобильных групп населения на территории муниципального образования «Город Киров» </w:t>
      </w:r>
      <w:r w:rsidRPr="0065302F">
        <w:rPr>
          <w:i/>
          <w:sz w:val="28"/>
          <w:szCs w:val="28"/>
        </w:rPr>
        <w:t>(докладчики – представители министерства транспорта Кировской области, администраци</w:t>
      </w:r>
      <w:r>
        <w:rPr>
          <w:i/>
          <w:sz w:val="28"/>
          <w:szCs w:val="28"/>
        </w:rPr>
        <w:t>и</w:t>
      </w:r>
      <w:r w:rsidRPr="0065302F">
        <w:rPr>
          <w:i/>
          <w:sz w:val="28"/>
          <w:szCs w:val="28"/>
        </w:rPr>
        <w:t xml:space="preserve"> муниципального образования «Город Киров»)</w:t>
      </w:r>
      <w:r>
        <w:rPr>
          <w:i/>
          <w:sz w:val="28"/>
          <w:szCs w:val="28"/>
        </w:rPr>
        <w:t>.</w:t>
      </w:r>
    </w:p>
    <w:p w:rsidR="007058FD" w:rsidRDefault="007058FD" w:rsidP="00713951">
      <w:pPr>
        <w:numPr>
          <w:ilvl w:val="0"/>
          <w:numId w:val="1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302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65302F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5302F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</w:t>
      </w:r>
      <w:r w:rsidRPr="00653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302F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 самоуправления  постановления </w:t>
      </w:r>
    </w:p>
    <w:p w:rsidR="007058FD" w:rsidRPr="0071760D" w:rsidRDefault="007058FD" w:rsidP="00713951">
      <w:pPr>
        <w:tabs>
          <w:tab w:val="left" w:pos="1134"/>
        </w:tabs>
        <w:suppressAutoHyphens/>
        <w:jc w:val="both"/>
        <w:rPr>
          <w:sz w:val="28"/>
          <w:szCs w:val="28"/>
        </w:rPr>
      </w:pPr>
      <w:proofErr w:type="gramStart"/>
      <w:r w:rsidRPr="0071760D">
        <w:rPr>
          <w:sz w:val="28"/>
          <w:szCs w:val="28"/>
        </w:rPr>
        <w:lastRenderedPageBreak/>
        <w:t xml:space="preserve">Правительства Российской Федерации от 09.07.2016  № 649 «О мерах по приспособлению жилых помещений и общего имущества в многоквартирном доме с учетом потребностей инвалидов» </w:t>
      </w:r>
      <w:r w:rsidRPr="0071760D">
        <w:rPr>
          <w:i/>
          <w:sz w:val="28"/>
          <w:szCs w:val="28"/>
        </w:rPr>
        <w:t>(докладчики – представители министерства социального развития Кировской области, администрации муниципального образования «Город Киров» и Ленинской районной организации</w:t>
      </w:r>
      <w:r>
        <w:rPr>
          <w:i/>
          <w:sz w:val="28"/>
          <w:szCs w:val="28"/>
        </w:rPr>
        <w:t xml:space="preserve"> </w:t>
      </w:r>
      <w:r w:rsidRPr="0052446E">
        <w:rPr>
          <w:i/>
          <w:sz w:val="28"/>
          <w:szCs w:val="28"/>
        </w:rPr>
        <w:t>Кировской областной организации общероссийской общественной организации</w:t>
      </w:r>
      <w:r w:rsidRPr="0071760D">
        <w:rPr>
          <w:i/>
          <w:sz w:val="28"/>
          <w:szCs w:val="28"/>
        </w:rPr>
        <w:t xml:space="preserve"> «Всероссийское общество инвалидов»).</w:t>
      </w:r>
      <w:proofErr w:type="gramEnd"/>
    </w:p>
    <w:p w:rsidR="007058FD" w:rsidRPr="0093495D" w:rsidRDefault="007058FD" w:rsidP="0071395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3495D">
        <w:rPr>
          <w:sz w:val="28"/>
          <w:szCs w:val="28"/>
        </w:rPr>
        <w:t>результатах регионального государственного контроля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br/>
        <w:t>2018 год (</w:t>
      </w:r>
      <w:r w:rsidRPr="0093495D">
        <w:rPr>
          <w:i/>
          <w:sz w:val="28"/>
          <w:szCs w:val="28"/>
        </w:rPr>
        <w:t xml:space="preserve">докладчик – заместитель начальника отдела государственного контроля и ревизий министерства социального развития Кировской области </w:t>
      </w:r>
      <w:r>
        <w:rPr>
          <w:i/>
          <w:sz w:val="28"/>
          <w:szCs w:val="28"/>
        </w:rPr>
        <w:br/>
      </w:r>
      <w:proofErr w:type="spellStart"/>
      <w:r w:rsidRPr="0093495D">
        <w:rPr>
          <w:i/>
          <w:sz w:val="28"/>
          <w:szCs w:val="28"/>
        </w:rPr>
        <w:t>Шиляев</w:t>
      </w:r>
      <w:proofErr w:type="spellEnd"/>
      <w:r>
        <w:rPr>
          <w:i/>
          <w:sz w:val="28"/>
          <w:szCs w:val="28"/>
        </w:rPr>
        <w:t xml:space="preserve"> А.Э.)</w:t>
      </w:r>
    </w:p>
    <w:p w:rsidR="007058FD" w:rsidRPr="0093495D" w:rsidRDefault="007058FD" w:rsidP="0071395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предложений по формированию плана работы Общественного совета при министерстве социального развития на 2019 год.</w:t>
      </w:r>
    </w:p>
    <w:p w:rsidR="007058FD" w:rsidRDefault="007058FD" w:rsidP="0071395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Разное.</w:t>
      </w:r>
      <w:proofErr w:type="gramEnd"/>
    </w:p>
    <w:p w:rsidR="006900FC" w:rsidRDefault="006900FC" w:rsidP="006900FC">
      <w:pPr>
        <w:tabs>
          <w:tab w:val="left" w:pos="-142"/>
        </w:tabs>
        <w:suppressAutoHyphens/>
        <w:spacing w:line="360" w:lineRule="auto"/>
        <w:ind w:left="-142"/>
        <w:jc w:val="both"/>
        <w:rPr>
          <w:b/>
          <w:sz w:val="28"/>
          <w:szCs w:val="28"/>
        </w:rPr>
      </w:pPr>
    </w:p>
    <w:p w:rsidR="006900FC" w:rsidRDefault="006900FC" w:rsidP="006900FC">
      <w:pPr>
        <w:tabs>
          <w:tab w:val="left" w:pos="-142"/>
        </w:tabs>
        <w:suppressAutoHyphens/>
        <w:spacing w:line="360" w:lineRule="auto"/>
        <w:ind w:left="-142"/>
        <w:jc w:val="both"/>
        <w:rPr>
          <w:sz w:val="28"/>
          <w:szCs w:val="28"/>
        </w:rPr>
      </w:pPr>
      <w:r w:rsidRPr="006900FC">
        <w:rPr>
          <w:sz w:val="28"/>
          <w:szCs w:val="28"/>
        </w:rPr>
        <w:t>СЛУШАЛИ:</w:t>
      </w:r>
      <w:r w:rsidRPr="00B143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Поршнева М.Н., Воронцова В.В</w:t>
      </w:r>
      <w:r w:rsidRPr="009B0087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Глинчикова</w:t>
      </w:r>
      <w:proofErr w:type="spellEnd"/>
      <w:r>
        <w:rPr>
          <w:sz w:val="28"/>
          <w:szCs w:val="28"/>
        </w:rPr>
        <w:t xml:space="preserve"> И.А., Мосина С.Ю., </w:t>
      </w:r>
      <w:proofErr w:type="spellStart"/>
      <w:r>
        <w:rPr>
          <w:sz w:val="28"/>
          <w:szCs w:val="28"/>
        </w:rPr>
        <w:t>Феткулову</w:t>
      </w:r>
      <w:proofErr w:type="spellEnd"/>
      <w:r>
        <w:rPr>
          <w:sz w:val="28"/>
          <w:szCs w:val="28"/>
        </w:rPr>
        <w:t xml:space="preserve"> О.В.</w:t>
      </w:r>
    </w:p>
    <w:p w:rsidR="006900FC" w:rsidRPr="006900FC" w:rsidRDefault="006900FC" w:rsidP="006900FC">
      <w:pPr>
        <w:tabs>
          <w:tab w:val="left" w:pos="-142"/>
        </w:tabs>
        <w:suppressAutoHyphens/>
        <w:spacing w:line="360" w:lineRule="auto"/>
        <w:ind w:left="-142"/>
        <w:jc w:val="both"/>
        <w:rPr>
          <w:sz w:val="28"/>
          <w:szCs w:val="28"/>
        </w:rPr>
      </w:pPr>
      <w:r w:rsidRPr="006900FC">
        <w:rPr>
          <w:sz w:val="28"/>
          <w:szCs w:val="28"/>
        </w:rPr>
        <w:t>РЕШИЛИ:</w:t>
      </w:r>
    </w:p>
    <w:p w:rsidR="006900FC" w:rsidRPr="00F20550" w:rsidRDefault="006900FC" w:rsidP="002E6A06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F20550">
        <w:rPr>
          <w:sz w:val="28"/>
          <w:szCs w:val="28"/>
        </w:rPr>
        <w:t xml:space="preserve">Министерству транспорта Кировской области совместно </w:t>
      </w:r>
      <w:r>
        <w:rPr>
          <w:sz w:val="28"/>
          <w:szCs w:val="28"/>
        </w:rPr>
        <w:br/>
      </w:r>
      <w:r w:rsidRPr="00F20550">
        <w:rPr>
          <w:sz w:val="28"/>
          <w:szCs w:val="28"/>
        </w:rPr>
        <w:t>с администрацией муниципального образования «Город Киров»</w:t>
      </w:r>
      <w:r>
        <w:rPr>
          <w:sz w:val="28"/>
          <w:szCs w:val="28"/>
        </w:rPr>
        <w:t xml:space="preserve"> рекомендовать</w:t>
      </w:r>
      <w:r w:rsidRPr="00F20550">
        <w:rPr>
          <w:sz w:val="28"/>
          <w:szCs w:val="28"/>
        </w:rPr>
        <w:t>:</w:t>
      </w:r>
    </w:p>
    <w:p w:rsidR="006900FC" w:rsidRPr="00F20550" w:rsidRDefault="006900FC" w:rsidP="002E6A06">
      <w:pPr>
        <w:numPr>
          <w:ilvl w:val="1"/>
          <w:numId w:val="2"/>
        </w:numPr>
        <w:tabs>
          <w:tab w:val="left" w:pos="851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F20550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 xml:space="preserve"> о работе</w:t>
      </w:r>
      <w:r w:rsidRPr="00F205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20550">
        <w:rPr>
          <w:sz w:val="28"/>
          <w:szCs w:val="28"/>
        </w:rPr>
        <w:t xml:space="preserve">МБУ «Центральная диспетчерская служба городского пассажирского транспорта» </w:t>
      </w:r>
      <w:r>
        <w:rPr>
          <w:sz w:val="28"/>
          <w:szCs w:val="28"/>
        </w:rPr>
        <w:t xml:space="preserve">на официальных сайтах органов власти и </w:t>
      </w:r>
      <w:r w:rsidRPr="00F20550">
        <w:rPr>
          <w:sz w:val="28"/>
          <w:szCs w:val="28"/>
        </w:rPr>
        <w:t xml:space="preserve">в средствах массовой информации, а также </w:t>
      </w:r>
      <w:r>
        <w:rPr>
          <w:sz w:val="28"/>
          <w:szCs w:val="28"/>
        </w:rPr>
        <w:t xml:space="preserve">направить </w:t>
      </w:r>
      <w:r w:rsidRPr="00F205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областные </w:t>
      </w:r>
      <w:r w:rsidRPr="00F20550">
        <w:rPr>
          <w:sz w:val="28"/>
          <w:szCs w:val="28"/>
        </w:rPr>
        <w:t>общественные организации инвалидов</w:t>
      </w:r>
      <w:r>
        <w:rPr>
          <w:sz w:val="28"/>
          <w:szCs w:val="28"/>
        </w:rPr>
        <w:t>.</w:t>
      </w:r>
    </w:p>
    <w:p w:rsidR="006900FC" w:rsidRPr="00F20550" w:rsidRDefault="006900FC" w:rsidP="002E6A06">
      <w:pPr>
        <w:tabs>
          <w:tab w:val="left" w:pos="-142"/>
          <w:tab w:val="left" w:pos="851"/>
        </w:tabs>
        <w:suppressAutoHyphens/>
        <w:jc w:val="both"/>
        <w:rPr>
          <w:i/>
          <w:sz w:val="28"/>
          <w:szCs w:val="28"/>
        </w:rPr>
      </w:pPr>
      <w:r w:rsidRPr="00F20550">
        <w:rPr>
          <w:i/>
          <w:sz w:val="28"/>
          <w:szCs w:val="28"/>
        </w:rPr>
        <w:t>Срок</w:t>
      </w:r>
      <w:r>
        <w:rPr>
          <w:i/>
          <w:sz w:val="28"/>
          <w:szCs w:val="28"/>
        </w:rPr>
        <w:t xml:space="preserve">: </w:t>
      </w:r>
      <w:r w:rsidRPr="004871E6">
        <w:rPr>
          <w:sz w:val="28"/>
          <w:szCs w:val="28"/>
        </w:rPr>
        <w:t>до</w:t>
      </w:r>
      <w:r w:rsidRPr="00F20550">
        <w:rPr>
          <w:i/>
          <w:sz w:val="28"/>
          <w:szCs w:val="28"/>
        </w:rPr>
        <w:t xml:space="preserve"> 28.02.2019.</w:t>
      </w:r>
    </w:p>
    <w:p w:rsidR="006900FC" w:rsidRPr="00F20550" w:rsidRDefault="006900FC" w:rsidP="002E6A06">
      <w:pPr>
        <w:numPr>
          <w:ilvl w:val="1"/>
          <w:numId w:val="2"/>
        </w:numPr>
        <w:tabs>
          <w:tab w:val="left" w:pos="851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Информировать</w:t>
      </w:r>
      <w:r w:rsidRPr="00F20550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транспортные организации, осуществляющие</w:t>
      </w:r>
      <w:r w:rsidRPr="00F20550">
        <w:rPr>
          <w:sz w:val="28"/>
          <w:szCs w:val="28"/>
        </w:rPr>
        <w:t xml:space="preserve"> пассажирские перевозки автомобильным транс</w:t>
      </w:r>
      <w:r>
        <w:rPr>
          <w:sz w:val="28"/>
          <w:szCs w:val="28"/>
        </w:rPr>
        <w:t>портом, при обновлении</w:t>
      </w:r>
      <w:r w:rsidRPr="00F20550">
        <w:rPr>
          <w:sz w:val="28"/>
          <w:szCs w:val="28"/>
        </w:rPr>
        <w:t xml:space="preserve"> парка транспортных средств</w:t>
      </w:r>
      <w:r>
        <w:rPr>
          <w:sz w:val="28"/>
          <w:szCs w:val="28"/>
        </w:rPr>
        <w:t xml:space="preserve"> –</w:t>
      </w:r>
      <w:r w:rsidRPr="00F20550">
        <w:rPr>
          <w:sz w:val="28"/>
          <w:szCs w:val="28"/>
        </w:rPr>
        <w:t xml:space="preserve"> планировать закупку транспортных средств, приспособленных для перевозки инвалидов и други</w:t>
      </w:r>
      <w:r>
        <w:rPr>
          <w:sz w:val="28"/>
          <w:szCs w:val="28"/>
        </w:rPr>
        <w:t>х маломобильных групп населения.</w:t>
      </w:r>
    </w:p>
    <w:p w:rsidR="006900FC" w:rsidRPr="00F20550" w:rsidRDefault="006900FC" w:rsidP="002E6A06">
      <w:pPr>
        <w:tabs>
          <w:tab w:val="left" w:pos="-142"/>
          <w:tab w:val="left" w:pos="851"/>
        </w:tabs>
        <w:suppressAutoHyphens/>
        <w:jc w:val="both"/>
        <w:rPr>
          <w:i/>
          <w:sz w:val="28"/>
          <w:szCs w:val="28"/>
        </w:rPr>
      </w:pPr>
      <w:r w:rsidRPr="00F20550">
        <w:rPr>
          <w:i/>
          <w:sz w:val="28"/>
          <w:szCs w:val="28"/>
        </w:rPr>
        <w:t>Срок</w:t>
      </w:r>
      <w:r>
        <w:rPr>
          <w:i/>
          <w:sz w:val="28"/>
          <w:szCs w:val="28"/>
        </w:rPr>
        <w:t xml:space="preserve">: </w:t>
      </w:r>
      <w:r w:rsidRPr="004871E6">
        <w:rPr>
          <w:sz w:val="28"/>
          <w:szCs w:val="28"/>
        </w:rPr>
        <w:t>до</w:t>
      </w:r>
      <w:r w:rsidRPr="00F20550">
        <w:rPr>
          <w:i/>
          <w:sz w:val="28"/>
          <w:szCs w:val="28"/>
        </w:rPr>
        <w:t xml:space="preserve"> 28.02.2019.</w:t>
      </w:r>
    </w:p>
    <w:p w:rsidR="006900FC" w:rsidRPr="004871E6" w:rsidRDefault="006900FC" w:rsidP="002E6A06">
      <w:pPr>
        <w:numPr>
          <w:ilvl w:val="1"/>
          <w:numId w:val="2"/>
        </w:numPr>
        <w:tabs>
          <w:tab w:val="left" w:pos="851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1E6">
        <w:rPr>
          <w:sz w:val="28"/>
          <w:szCs w:val="28"/>
        </w:rPr>
        <w:t xml:space="preserve">Рассмотреть возможность при реализации проекта «Безопасные </w:t>
      </w:r>
      <w:r w:rsidRPr="004871E6">
        <w:rPr>
          <w:sz w:val="28"/>
          <w:szCs w:val="28"/>
        </w:rPr>
        <w:br/>
        <w:t xml:space="preserve">и качественные дороги» по включению в техническое задание конкурсной документации требования о соблюдении «СП 59.13330.2012. Свод правил. Доступность зданий и сооружений для маломобильных групп населения. Актуализированная редакция СНиП 35-01-2001», </w:t>
      </w:r>
      <w:proofErr w:type="gramStart"/>
      <w:r w:rsidRPr="004871E6">
        <w:rPr>
          <w:sz w:val="28"/>
          <w:szCs w:val="28"/>
        </w:rPr>
        <w:t>утвержденных</w:t>
      </w:r>
      <w:proofErr w:type="gramEnd"/>
      <w:r w:rsidRPr="004871E6">
        <w:rPr>
          <w:sz w:val="28"/>
          <w:szCs w:val="28"/>
        </w:rPr>
        <w:t xml:space="preserve"> Приказом </w:t>
      </w:r>
      <w:proofErr w:type="spellStart"/>
      <w:r w:rsidRPr="004871E6">
        <w:rPr>
          <w:sz w:val="28"/>
          <w:szCs w:val="28"/>
        </w:rPr>
        <w:t>Минрегиона</w:t>
      </w:r>
      <w:proofErr w:type="spellEnd"/>
      <w:r w:rsidRPr="004871E6">
        <w:rPr>
          <w:sz w:val="28"/>
          <w:szCs w:val="28"/>
        </w:rPr>
        <w:t xml:space="preserve"> России от 27.12.2011 № 605.</w:t>
      </w:r>
    </w:p>
    <w:p w:rsidR="006900FC" w:rsidRPr="00F20550" w:rsidRDefault="006900FC" w:rsidP="002E6A06">
      <w:pPr>
        <w:tabs>
          <w:tab w:val="left" w:pos="-142"/>
          <w:tab w:val="left" w:pos="851"/>
        </w:tabs>
        <w:suppressAutoHyphens/>
        <w:jc w:val="both"/>
        <w:rPr>
          <w:i/>
          <w:sz w:val="28"/>
          <w:szCs w:val="28"/>
        </w:rPr>
      </w:pPr>
      <w:r w:rsidRPr="004871E6">
        <w:rPr>
          <w:i/>
          <w:sz w:val="28"/>
          <w:szCs w:val="28"/>
        </w:rPr>
        <w:t xml:space="preserve">Срок: </w:t>
      </w:r>
      <w:r w:rsidRPr="004871E6">
        <w:rPr>
          <w:sz w:val="28"/>
          <w:szCs w:val="28"/>
        </w:rPr>
        <w:t>до</w:t>
      </w:r>
      <w:r w:rsidRPr="004871E6">
        <w:rPr>
          <w:i/>
          <w:sz w:val="28"/>
          <w:szCs w:val="28"/>
        </w:rPr>
        <w:t xml:space="preserve"> 28.02.2019.</w:t>
      </w:r>
    </w:p>
    <w:p w:rsidR="006900FC" w:rsidRPr="000F2E87" w:rsidRDefault="006900FC" w:rsidP="002E6A06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20550">
        <w:rPr>
          <w:sz w:val="28"/>
          <w:szCs w:val="28"/>
        </w:rPr>
        <w:t>Администрации муниципального образования «Город Киров»</w:t>
      </w:r>
      <w:r>
        <w:rPr>
          <w:sz w:val="28"/>
          <w:szCs w:val="28"/>
        </w:rPr>
        <w:t xml:space="preserve"> </w:t>
      </w:r>
      <w:r w:rsidRPr="000F2E87">
        <w:rPr>
          <w:sz w:val="28"/>
          <w:szCs w:val="28"/>
        </w:rPr>
        <w:t>рекомендовать:</w:t>
      </w:r>
    </w:p>
    <w:p w:rsidR="006900FC" w:rsidRPr="000F2E87" w:rsidRDefault="006900FC" w:rsidP="002E6A06">
      <w:pPr>
        <w:numPr>
          <w:ilvl w:val="1"/>
          <w:numId w:val="2"/>
        </w:numPr>
        <w:tabs>
          <w:tab w:val="left" w:pos="851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0F2E87">
        <w:rPr>
          <w:sz w:val="28"/>
          <w:szCs w:val="28"/>
        </w:rPr>
        <w:lastRenderedPageBreak/>
        <w:t xml:space="preserve"> Рассмотреть возможность по размещению контактной информации </w:t>
      </w:r>
      <w:r>
        <w:rPr>
          <w:sz w:val="28"/>
          <w:szCs w:val="28"/>
        </w:rPr>
        <w:t xml:space="preserve">о работе </w:t>
      </w:r>
      <w:r w:rsidRPr="000F2E87">
        <w:rPr>
          <w:sz w:val="28"/>
          <w:szCs w:val="28"/>
        </w:rPr>
        <w:t>МБУ «Центральная диспетчерская служба городского пассажирского транспорта» на информационных табло остановок общественного транспорта.</w:t>
      </w:r>
    </w:p>
    <w:p w:rsidR="006900FC" w:rsidRPr="00F20550" w:rsidRDefault="006900FC" w:rsidP="002E6A06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0F2E87">
        <w:rPr>
          <w:i/>
          <w:sz w:val="28"/>
          <w:szCs w:val="28"/>
        </w:rPr>
        <w:t>Срок</w:t>
      </w:r>
      <w:r>
        <w:rPr>
          <w:i/>
          <w:sz w:val="28"/>
          <w:szCs w:val="28"/>
        </w:rPr>
        <w:t xml:space="preserve">: </w:t>
      </w:r>
      <w:r w:rsidRPr="004871E6">
        <w:rPr>
          <w:sz w:val="28"/>
          <w:szCs w:val="28"/>
        </w:rPr>
        <w:t>до</w:t>
      </w:r>
      <w:r w:rsidRPr="000F2E87">
        <w:rPr>
          <w:i/>
          <w:sz w:val="28"/>
          <w:szCs w:val="28"/>
        </w:rPr>
        <w:t xml:space="preserve"> 28.02.2019.</w:t>
      </w:r>
    </w:p>
    <w:p w:rsidR="006900FC" w:rsidRPr="00F20550" w:rsidRDefault="006900FC" w:rsidP="002E6A06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</w:t>
      </w:r>
      <w:r w:rsidRPr="00F20550">
        <w:rPr>
          <w:sz w:val="28"/>
          <w:szCs w:val="28"/>
        </w:rPr>
        <w:t xml:space="preserve"> контроль за работой автоинформаторов, </w:t>
      </w:r>
      <w:proofErr w:type="gramStart"/>
      <w:r w:rsidRPr="00F20550">
        <w:rPr>
          <w:sz w:val="28"/>
          <w:szCs w:val="28"/>
        </w:rPr>
        <w:t>установл</w:t>
      </w:r>
      <w:r>
        <w:rPr>
          <w:sz w:val="28"/>
          <w:szCs w:val="28"/>
        </w:rPr>
        <w:t>енных</w:t>
      </w:r>
      <w:proofErr w:type="gramEnd"/>
      <w:r>
        <w:rPr>
          <w:sz w:val="28"/>
          <w:szCs w:val="28"/>
        </w:rPr>
        <w:t xml:space="preserve"> в общественном транспорте.</w:t>
      </w:r>
    </w:p>
    <w:p w:rsidR="006900FC" w:rsidRPr="00F20550" w:rsidRDefault="006900FC" w:rsidP="002E6A06">
      <w:pPr>
        <w:tabs>
          <w:tab w:val="left" w:pos="851"/>
          <w:tab w:val="left" w:pos="1276"/>
        </w:tabs>
        <w:suppressAutoHyphens/>
        <w:jc w:val="both"/>
        <w:rPr>
          <w:sz w:val="28"/>
          <w:szCs w:val="28"/>
        </w:rPr>
      </w:pPr>
      <w:r w:rsidRPr="00F20550">
        <w:rPr>
          <w:i/>
          <w:sz w:val="28"/>
          <w:szCs w:val="28"/>
        </w:rPr>
        <w:t>Срок</w:t>
      </w:r>
      <w:r>
        <w:rPr>
          <w:i/>
          <w:sz w:val="28"/>
          <w:szCs w:val="28"/>
        </w:rPr>
        <w:t xml:space="preserve">: </w:t>
      </w:r>
      <w:r w:rsidRPr="004871E6">
        <w:rPr>
          <w:sz w:val="28"/>
          <w:szCs w:val="28"/>
        </w:rPr>
        <w:t xml:space="preserve">до </w:t>
      </w:r>
      <w:r w:rsidRPr="00F20550">
        <w:rPr>
          <w:i/>
          <w:sz w:val="28"/>
          <w:szCs w:val="28"/>
        </w:rPr>
        <w:t>28.02.2019.</w:t>
      </w:r>
    </w:p>
    <w:p w:rsidR="006900FC" w:rsidRPr="00F20550" w:rsidRDefault="006900FC" w:rsidP="002E6A06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Рассмотреть возможность</w:t>
      </w:r>
      <w:r w:rsidRPr="00F20550">
        <w:rPr>
          <w:sz w:val="28"/>
          <w:szCs w:val="28"/>
        </w:rPr>
        <w:t xml:space="preserve"> инициировани</w:t>
      </w:r>
      <w:r>
        <w:rPr>
          <w:sz w:val="28"/>
          <w:szCs w:val="28"/>
        </w:rPr>
        <w:t>я</w:t>
      </w:r>
      <w:r w:rsidRPr="00F20550">
        <w:rPr>
          <w:sz w:val="28"/>
          <w:szCs w:val="28"/>
        </w:rPr>
        <w:t xml:space="preserve"> внесения изменений </w:t>
      </w:r>
      <w:r>
        <w:rPr>
          <w:sz w:val="28"/>
          <w:szCs w:val="28"/>
        </w:rPr>
        <w:br/>
        <w:t xml:space="preserve">в </w:t>
      </w:r>
      <w:r w:rsidRPr="00F20550">
        <w:rPr>
          <w:sz w:val="28"/>
          <w:szCs w:val="28"/>
        </w:rPr>
        <w:t xml:space="preserve">Правила пользования автобусами </w:t>
      </w:r>
      <w:r>
        <w:rPr>
          <w:sz w:val="28"/>
          <w:szCs w:val="28"/>
        </w:rPr>
        <w:t>и троллейбусами в городе Кирове</w:t>
      </w:r>
      <w:r w:rsidRPr="00F20550">
        <w:rPr>
          <w:sz w:val="28"/>
          <w:szCs w:val="28"/>
        </w:rPr>
        <w:t xml:space="preserve">, утвержденные решением Кировской городской Думы </w:t>
      </w:r>
      <w:r>
        <w:rPr>
          <w:sz w:val="28"/>
          <w:szCs w:val="28"/>
        </w:rPr>
        <w:t>о</w:t>
      </w:r>
      <w:r w:rsidRPr="00F20550">
        <w:rPr>
          <w:sz w:val="28"/>
          <w:szCs w:val="28"/>
        </w:rPr>
        <w:t xml:space="preserve">т 28.04.2004 № 26/8, </w:t>
      </w:r>
      <w:r>
        <w:rPr>
          <w:sz w:val="28"/>
          <w:szCs w:val="28"/>
        </w:rPr>
        <w:br/>
      </w:r>
      <w:r w:rsidRPr="00F20550">
        <w:rPr>
          <w:sz w:val="28"/>
          <w:szCs w:val="28"/>
        </w:rPr>
        <w:t xml:space="preserve">в части закрепления в обязанности </w:t>
      </w:r>
      <w:r>
        <w:rPr>
          <w:sz w:val="28"/>
          <w:szCs w:val="28"/>
        </w:rPr>
        <w:t>водителей и кондукторов оказания</w:t>
      </w:r>
      <w:r w:rsidRPr="00F20550">
        <w:rPr>
          <w:sz w:val="28"/>
          <w:szCs w:val="28"/>
        </w:rPr>
        <w:t xml:space="preserve"> помощи </w:t>
      </w:r>
      <w:r>
        <w:rPr>
          <w:sz w:val="28"/>
          <w:szCs w:val="28"/>
        </w:rPr>
        <w:t>при перевозке инвалидов и других маломобильных граждан</w:t>
      </w:r>
      <w:r w:rsidRPr="00F20550">
        <w:rPr>
          <w:sz w:val="28"/>
          <w:szCs w:val="28"/>
        </w:rPr>
        <w:t>.</w:t>
      </w:r>
      <w:proofErr w:type="gramEnd"/>
    </w:p>
    <w:p w:rsidR="006900FC" w:rsidRPr="00F20550" w:rsidRDefault="006900FC" w:rsidP="002E6A06">
      <w:pPr>
        <w:tabs>
          <w:tab w:val="left" w:pos="-142"/>
          <w:tab w:val="left" w:pos="851"/>
        </w:tabs>
        <w:suppressAutoHyphens/>
        <w:jc w:val="both"/>
        <w:rPr>
          <w:i/>
          <w:sz w:val="28"/>
          <w:szCs w:val="28"/>
        </w:rPr>
      </w:pPr>
      <w:r w:rsidRPr="00F20550">
        <w:rPr>
          <w:i/>
          <w:sz w:val="28"/>
          <w:szCs w:val="28"/>
        </w:rPr>
        <w:t>Срок</w:t>
      </w:r>
      <w:r>
        <w:rPr>
          <w:i/>
          <w:sz w:val="28"/>
          <w:szCs w:val="28"/>
        </w:rPr>
        <w:t xml:space="preserve">: </w:t>
      </w:r>
      <w:r w:rsidRPr="004871E6">
        <w:rPr>
          <w:sz w:val="28"/>
          <w:szCs w:val="28"/>
        </w:rPr>
        <w:t>до</w:t>
      </w:r>
      <w:r w:rsidRPr="00F20550">
        <w:rPr>
          <w:i/>
          <w:sz w:val="28"/>
          <w:szCs w:val="28"/>
        </w:rPr>
        <w:t xml:space="preserve"> 28.02.2019.</w:t>
      </w:r>
    </w:p>
    <w:p w:rsidR="006900FC" w:rsidRDefault="006900FC" w:rsidP="002E6A0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F20550">
        <w:rPr>
          <w:sz w:val="28"/>
          <w:szCs w:val="28"/>
        </w:rPr>
        <w:t>Министерству энергетики и жилищно-коммунального хозяйства</w:t>
      </w:r>
      <w:r>
        <w:rPr>
          <w:sz w:val="28"/>
          <w:szCs w:val="28"/>
        </w:rPr>
        <w:t xml:space="preserve"> Кировской области рекомендовать</w:t>
      </w:r>
      <w:r w:rsidRPr="00F20550">
        <w:rPr>
          <w:sz w:val="28"/>
          <w:szCs w:val="28"/>
        </w:rPr>
        <w:t xml:space="preserve"> подготовить и направить в органы местного самоуправление методическое письмо об организации деятельности комиссий по обследованию жилых помещений инвалидов и общего имущества в многоквартирных домах, в которых проживают инвалиды, в целях приспособления жилых помещений инвалидов и общего имущества в многоквартирных домах, в которых проживают инвалиды, </w:t>
      </w:r>
      <w:r>
        <w:rPr>
          <w:sz w:val="28"/>
          <w:szCs w:val="28"/>
        </w:rPr>
        <w:br/>
      </w:r>
      <w:r w:rsidRPr="00F20550">
        <w:rPr>
          <w:sz w:val="28"/>
          <w:szCs w:val="28"/>
        </w:rPr>
        <w:t>с учетом потребностей инвалидов и обеспечения условий их</w:t>
      </w:r>
      <w:proofErr w:type="gramEnd"/>
      <w:r w:rsidRPr="00F20550">
        <w:rPr>
          <w:sz w:val="28"/>
          <w:szCs w:val="28"/>
        </w:rPr>
        <w:t xml:space="preserve"> доступности для инвалидов. </w:t>
      </w:r>
    </w:p>
    <w:p w:rsidR="006900FC" w:rsidRPr="00F20550" w:rsidRDefault="006900FC" w:rsidP="006900FC">
      <w:pPr>
        <w:ind w:left="-142"/>
        <w:jc w:val="both"/>
        <w:rPr>
          <w:sz w:val="28"/>
          <w:szCs w:val="28"/>
        </w:rPr>
      </w:pPr>
      <w:r w:rsidRPr="0083774F">
        <w:rPr>
          <w:i/>
          <w:sz w:val="28"/>
          <w:szCs w:val="28"/>
        </w:rPr>
        <w:t>Срок</w:t>
      </w:r>
      <w:r>
        <w:rPr>
          <w:i/>
          <w:sz w:val="28"/>
          <w:szCs w:val="28"/>
        </w:rPr>
        <w:t xml:space="preserve">: </w:t>
      </w:r>
      <w:r w:rsidRPr="004871E6">
        <w:rPr>
          <w:sz w:val="28"/>
          <w:szCs w:val="28"/>
        </w:rPr>
        <w:t>до</w:t>
      </w:r>
      <w:r w:rsidRPr="0083774F">
        <w:rPr>
          <w:i/>
          <w:sz w:val="28"/>
          <w:szCs w:val="28"/>
        </w:rPr>
        <w:t xml:space="preserve"> 28.02.2019.</w:t>
      </w:r>
    </w:p>
    <w:p w:rsidR="006900FC" w:rsidRPr="004871E6" w:rsidRDefault="006900FC" w:rsidP="006900FC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-142" w:firstLine="851"/>
        <w:jc w:val="both"/>
        <w:rPr>
          <w:sz w:val="28"/>
          <w:szCs w:val="28"/>
        </w:rPr>
      </w:pPr>
      <w:proofErr w:type="gramStart"/>
      <w:r w:rsidRPr="00F20550">
        <w:rPr>
          <w:sz w:val="28"/>
          <w:szCs w:val="28"/>
        </w:rPr>
        <w:t>Министерству социаль</w:t>
      </w:r>
      <w:r>
        <w:rPr>
          <w:sz w:val="28"/>
          <w:szCs w:val="28"/>
        </w:rPr>
        <w:t>ного развития Кировской области п</w:t>
      </w:r>
      <w:r w:rsidRPr="004871E6">
        <w:rPr>
          <w:sz w:val="28"/>
          <w:szCs w:val="28"/>
        </w:rPr>
        <w:t xml:space="preserve">роработать вопрос о включении в состав межведомственной рабочей группы по вопросам обеспечения доступной среды для жизнедеятельности инвалидов и других маломобильных групп населения на территории Кировской области при министерстве социального развития Кировской области представителей </w:t>
      </w:r>
      <w:r w:rsidRPr="004871E6">
        <w:rPr>
          <w:color w:val="010101"/>
          <w:sz w:val="28"/>
          <w:szCs w:val="28"/>
          <w:shd w:val="clear" w:color="auto" w:fill="FFFFFF"/>
        </w:rPr>
        <w:t>Ассоциация «Совет муниципальных образований Кировской области»</w:t>
      </w:r>
      <w:r>
        <w:rPr>
          <w:color w:val="010101"/>
          <w:sz w:val="28"/>
          <w:szCs w:val="28"/>
          <w:shd w:val="clear" w:color="auto" w:fill="FFFFFF"/>
        </w:rPr>
        <w:t>, а также министерства здравоохранения Кировской области.</w:t>
      </w:r>
      <w:proofErr w:type="gramEnd"/>
    </w:p>
    <w:p w:rsidR="008F6A99" w:rsidRDefault="006900FC" w:rsidP="008F6A99">
      <w:pPr>
        <w:tabs>
          <w:tab w:val="left" w:pos="851"/>
          <w:tab w:val="left" w:pos="1134"/>
        </w:tabs>
        <w:suppressAutoHyphens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Срок: </w:t>
      </w:r>
      <w:r w:rsidRPr="004871E6">
        <w:rPr>
          <w:sz w:val="28"/>
          <w:szCs w:val="28"/>
        </w:rPr>
        <w:t>до</w:t>
      </w:r>
      <w:r>
        <w:rPr>
          <w:i/>
          <w:sz w:val="28"/>
          <w:szCs w:val="28"/>
        </w:rPr>
        <w:t xml:space="preserve"> 28.02.2019</w:t>
      </w:r>
      <w:r w:rsidRPr="0083774F">
        <w:rPr>
          <w:i/>
          <w:sz w:val="28"/>
          <w:szCs w:val="28"/>
        </w:rPr>
        <w:t>.</w:t>
      </w:r>
    </w:p>
    <w:p w:rsidR="008F6A99" w:rsidRDefault="008F6A99" w:rsidP="008F6A99">
      <w:pPr>
        <w:tabs>
          <w:tab w:val="left" w:pos="851"/>
          <w:tab w:val="left" w:pos="1134"/>
        </w:tabs>
        <w:suppressAutoHyphens/>
        <w:ind w:left="-142"/>
        <w:jc w:val="both"/>
        <w:rPr>
          <w:i/>
          <w:sz w:val="28"/>
          <w:szCs w:val="28"/>
        </w:rPr>
      </w:pPr>
    </w:p>
    <w:p w:rsidR="002E6A06" w:rsidRPr="008F6A99" w:rsidRDefault="000817EB" w:rsidP="008F6A99">
      <w:pPr>
        <w:tabs>
          <w:tab w:val="left" w:pos="851"/>
          <w:tab w:val="left" w:pos="1134"/>
        </w:tabs>
        <w:suppressAutoHyphens/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Шиляева</w:t>
      </w:r>
      <w:proofErr w:type="spellEnd"/>
      <w:r>
        <w:rPr>
          <w:sz w:val="28"/>
          <w:szCs w:val="28"/>
        </w:rPr>
        <w:t xml:space="preserve"> А.Э.</w:t>
      </w:r>
    </w:p>
    <w:p w:rsidR="000817EB" w:rsidRDefault="002E6A06" w:rsidP="002E6A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0817EB">
        <w:rPr>
          <w:color w:val="000000"/>
          <w:sz w:val="28"/>
          <w:szCs w:val="28"/>
        </w:rPr>
        <w:t>прове</w:t>
      </w:r>
      <w:r>
        <w:rPr>
          <w:color w:val="000000"/>
          <w:sz w:val="28"/>
          <w:szCs w:val="28"/>
        </w:rPr>
        <w:t xml:space="preserve">рках, проведенных </w:t>
      </w:r>
      <w:r w:rsidR="000817EB">
        <w:rPr>
          <w:color w:val="000000"/>
          <w:sz w:val="28"/>
          <w:szCs w:val="28"/>
        </w:rPr>
        <w:t xml:space="preserve">в отношении 8 организаций социального обслуживания, в рамках осуществления </w:t>
      </w:r>
      <w:r w:rsidR="000817EB" w:rsidRPr="003E2062">
        <w:rPr>
          <w:color w:val="000000"/>
          <w:sz w:val="28"/>
          <w:szCs w:val="28"/>
        </w:rPr>
        <w:t>регионального государственного контроля (надзора) за обеспечением доступности для инвалидов объектов социальной, инженерной</w:t>
      </w:r>
      <w:r w:rsidR="000817EB">
        <w:rPr>
          <w:color w:val="000000"/>
          <w:sz w:val="28"/>
          <w:szCs w:val="28"/>
        </w:rPr>
        <w:t xml:space="preserve"> </w:t>
      </w:r>
      <w:r w:rsidR="000817EB" w:rsidRPr="003E2062">
        <w:rPr>
          <w:color w:val="000000"/>
          <w:sz w:val="28"/>
          <w:szCs w:val="28"/>
        </w:rPr>
        <w:t>и транспортной инфраструктур и предоставляемых услуг в сфере социального обслуживания в Кировской области</w:t>
      </w:r>
      <w:r w:rsidR="000817EB">
        <w:rPr>
          <w:color w:val="000000"/>
          <w:sz w:val="28"/>
          <w:szCs w:val="28"/>
        </w:rPr>
        <w:t xml:space="preserve">. </w:t>
      </w:r>
    </w:p>
    <w:p w:rsidR="000817EB" w:rsidRDefault="002E6A06" w:rsidP="002E6A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проверки </w:t>
      </w:r>
      <w:r w:rsidR="000817EB">
        <w:rPr>
          <w:color w:val="000000"/>
          <w:sz w:val="28"/>
          <w:szCs w:val="28"/>
        </w:rPr>
        <w:t xml:space="preserve">в 7 организациях социального обслуживания выявлено 38 нарушений обязательных требований. Только в </w:t>
      </w:r>
      <w:r>
        <w:rPr>
          <w:color w:val="000000"/>
          <w:sz w:val="28"/>
          <w:szCs w:val="28"/>
        </w:rPr>
        <w:br/>
      </w:r>
      <w:r w:rsidR="000817EB">
        <w:rPr>
          <w:color w:val="000000"/>
          <w:sz w:val="28"/>
          <w:szCs w:val="28"/>
        </w:rPr>
        <w:t>1 организации социального обслуживания нарушений не выявлено – КОГАУСО «Кировский городской комплексный центр социального обслуживания населения».</w:t>
      </w:r>
    </w:p>
    <w:p w:rsidR="000817EB" w:rsidRDefault="000817EB" w:rsidP="002E6A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Основными нарушениями являются необеспечение </w:t>
      </w:r>
      <w:r w:rsidRPr="00850AE6">
        <w:rPr>
          <w:color w:val="000000"/>
          <w:sz w:val="28"/>
          <w:szCs w:val="28"/>
        </w:rPr>
        <w:t>возможност</w:t>
      </w:r>
      <w:r>
        <w:rPr>
          <w:color w:val="000000"/>
          <w:sz w:val="28"/>
          <w:szCs w:val="28"/>
        </w:rPr>
        <w:t>и</w:t>
      </w:r>
      <w:r w:rsidRPr="00850AE6">
        <w:rPr>
          <w:color w:val="000000"/>
          <w:sz w:val="28"/>
          <w:szCs w:val="28"/>
        </w:rPr>
        <w:t xml:space="preserve"> для самостоятельного передвижения по территории организации социального обслуживания, входа, выхода и перемещения внутри такой организации </w:t>
      </w:r>
      <w:r w:rsidR="002E6A06">
        <w:rPr>
          <w:color w:val="000000"/>
          <w:sz w:val="28"/>
          <w:szCs w:val="28"/>
        </w:rPr>
        <w:br/>
      </w:r>
      <w:r w:rsidRPr="00850AE6">
        <w:rPr>
          <w:color w:val="000000"/>
          <w:sz w:val="28"/>
          <w:szCs w:val="28"/>
        </w:rPr>
        <w:t>(в том числе для пе</w:t>
      </w:r>
      <w:r>
        <w:rPr>
          <w:color w:val="000000"/>
          <w:sz w:val="28"/>
          <w:szCs w:val="28"/>
        </w:rPr>
        <w:t xml:space="preserve">редвижения в креслах-колясках), а также не оснащение организаций социального обслуживания </w:t>
      </w:r>
      <w:r w:rsidRPr="00850AE6">
        <w:rPr>
          <w:color w:val="000000"/>
          <w:sz w:val="28"/>
          <w:szCs w:val="28"/>
        </w:rPr>
        <w:t>знак</w:t>
      </w:r>
      <w:r>
        <w:rPr>
          <w:color w:val="000000"/>
          <w:sz w:val="28"/>
          <w:szCs w:val="28"/>
        </w:rPr>
        <w:t>ами</w:t>
      </w:r>
      <w:r w:rsidRPr="00850AE6">
        <w:rPr>
          <w:color w:val="000000"/>
          <w:sz w:val="28"/>
          <w:szCs w:val="28"/>
        </w:rPr>
        <w:t>, выполненными рельефно-точечным шрифтом Брайля, ознакомление с их помощью с надписями, знаками и иной текстовой и графиче</w:t>
      </w:r>
      <w:r>
        <w:rPr>
          <w:color w:val="000000"/>
          <w:sz w:val="28"/>
          <w:szCs w:val="28"/>
        </w:rPr>
        <w:t xml:space="preserve">ской информацией на территории такой </w:t>
      </w:r>
      <w:r w:rsidRPr="00850AE6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.</w:t>
      </w:r>
      <w:proofErr w:type="gramEnd"/>
    </w:p>
    <w:p w:rsidR="000817EB" w:rsidRDefault="000817EB" w:rsidP="002E6A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министерством социального развития Кировской области проведена 1 внеплановая проверка в рамках осуществления регионального государственного контроля (надзора) в сфере социального обслуживания. По результатам проверки было выявлено неисполнение директором НДУ (ЧУ) «Детский сад «Сказка» ранее выданного предписания, в связи с чем</w:t>
      </w:r>
      <w:r w:rsidR="002E6A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него составлен протокол об администра</w:t>
      </w:r>
      <w:r w:rsidR="002E6A06">
        <w:rPr>
          <w:color w:val="000000"/>
          <w:sz w:val="28"/>
          <w:szCs w:val="28"/>
        </w:rPr>
        <w:t>тивном правонарушении.</w:t>
      </w:r>
    </w:p>
    <w:p w:rsidR="00713951" w:rsidRDefault="00713951" w:rsidP="007139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A06" w:rsidRDefault="002E6A06" w:rsidP="007139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 принять информацию к сведению</w:t>
      </w:r>
    </w:p>
    <w:p w:rsidR="000817EB" w:rsidRDefault="000817EB" w:rsidP="000817EB">
      <w:pPr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</w:p>
    <w:p w:rsidR="000817EB" w:rsidRPr="000817EB" w:rsidRDefault="000817EB" w:rsidP="00713951">
      <w:pPr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0817EB">
        <w:rPr>
          <w:sz w:val="28"/>
          <w:szCs w:val="28"/>
        </w:rPr>
        <w:t>СЛУШАЛИ: Марьину С.В.</w:t>
      </w:r>
    </w:p>
    <w:p w:rsidR="000817EB" w:rsidRDefault="000817EB" w:rsidP="002E6A06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6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внесения изменений в </w:t>
      </w:r>
      <w:r w:rsidRPr="0036153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532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Кировской области о </w:t>
      </w:r>
      <w:r>
        <w:rPr>
          <w:rFonts w:ascii="Times New Roman" w:hAnsi="Times New Roman" w:cs="Times New Roman"/>
          <w:sz w:val="28"/>
          <w:szCs w:val="28"/>
        </w:rPr>
        <w:t>нормировании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закупок:</w:t>
      </w:r>
    </w:p>
    <w:p w:rsidR="000817EB" w:rsidRDefault="000817EB" w:rsidP="002E6A0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5193C">
        <w:rPr>
          <w:sz w:val="28"/>
          <w:szCs w:val="28"/>
        </w:rPr>
        <w:t xml:space="preserve">от 31.05.2017 № 20 «Об утверждении нормативных затрат на обеспечение </w:t>
      </w:r>
      <w:proofErr w:type="gramStart"/>
      <w:r w:rsidRPr="00F5193C">
        <w:rPr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F5193C">
        <w:rPr>
          <w:sz w:val="28"/>
          <w:szCs w:val="28"/>
        </w:rPr>
        <w:t xml:space="preserve"> и подведомственных ему областных государственных к</w:t>
      </w:r>
      <w:r>
        <w:rPr>
          <w:sz w:val="28"/>
          <w:szCs w:val="28"/>
        </w:rPr>
        <w:t>азенных учреждений на 2018 год»;</w:t>
      </w:r>
    </w:p>
    <w:p w:rsidR="000817EB" w:rsidRPr="004A1B56" w:rsidRDefault="000817EB" w:rsidP="002E6A06">
      <w:pPr>
        <w:ind w:firstLine="851"/>
        <w:jc w:val="both"/>
        <w:outlineLvl w:val="2"/>
        <w:rPr>
          <w:bCs/>
          <w:color w:val="000000"/>
          <w:sz w:val="28"/>
          <w:szCs w:val="28"/>
        </w:rPr>
      </w:pPr>
      <w:r w:rsidRPr="004A1B56">
        <w:rPr>
          <w:bCs/>
          <w:color w:val="000000"/>
          <w:sz w:val="28"/>
          <w:szCs w:val="28"/>
        </w:rPr>
        <w:t>от 31.05.2018 № 14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в 2019 году»;</w:t>
      </w:r>
    </w:p>
    <w:p w:rsidR="000817EB" w:rsidRPr="004A1B56" w:rsidRDefault="000817EB" w:rsidP="002E6A06">
      <w:pPr>
        <w:ind w:firstLine="851"/>
        <w:jc w:val="both"/>
        <w:outlineLvl w:val="2"/>
        <w:rPr>
          <w:bCs/>
          <w:color w:val="000000"/>
          <w:sz w:val="28"/>
          <w:szCs w:val="28"/>
        </w:rPr>
      </w:pPr>
      <w:r w:rsidRPr="004A1B56">
        <w:rPr>
          <w:bCs/>
          <w:color w:val="000000"/>
          <w:sz w:val="28"/>
          <w:szCs w:val="28"/>
        </w:rPr>
        <w:t>от 31.05.2018 № 15</w:t>
      </w:r>
      <w:r w:rsidRPr="004A1B56">
        <w:rPr>
          <w:rFonts w:ascii="Open Sans" w:eastAsia="Calibri" w:hAnsi="Open Sans"/>
          <w:color w:val="000000"/>
          <w:sz w:val="28"/>
          <w:szCs w:val="28"/>
        </w:rPr>
        <w:t xml:space="preserve"> </w:t>
      </w:r>
      <w:r w:rsidRPr="004A1B56">
        <w:rPr>
          <w:bCs/>
          <w:color w:val="000000"/>
          <w:sz w:val="28"/>
          <w:szCs w:val="28"/>
        </w:rPr>
        <w:t xml:space="preserve">«Об утверждении нормативных затрат на обеспечение </w:t>
      </w:r>
      <w:proofErr w:type="gramStart"/>
      <w:r w:rsidRPr="004A1B56">
        <w:rPr>
          <w:bCs/>
          <w:color w:val="000000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4A1B56">
        <w:rPr>
          <w:bCs/>
          <w:color w:val="000000"/>
          <w:sz w:val="28"/>
          <w:szCs w:val="28"/>
        </w:rPr>
        <w:t xml:space="preserve"> и подведомственных ему областных государственных казенных учреждений на 2019 год»</w:t>
      </w:r>
      <w:r>
        <w:rPr>
          <w:bCs/>
          <w:color w:val="000000"/>
          <w:sz w:val="28"/>
          <w:szCs w:val="28"/>
        </w:rPr>
        <w:t>.</w:t>
      </w:r>
    </w:p>
    <w:p w:rsidR="000817EB" w:rsidRPr="00713951" w:rsidRDefault="000817EB" w:rsidP="00713951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 проектов распоряжений</w:t>
      </w:r>
      <w:r w:rsidRPr="00113469">
        <w:rPr>
          <w:rFonts w:ascii="Times New Roman" w:hAnsi="Times New Roman" w:cs="Times New Roman"/>
          <w:sz w:val="28"/>
          <w:szCs w:val="28"/>
        </w:rPr>
        <w:t xml:space="preserve"> министерства социаль</w:t>
      </w:r>
      <w:r>
        <w:rPr>
          <w:rFonts w:ascii="Times New Roman" w:hAnsi="Times New Roman" w:cs="Times New Roman"/>
          <w:sz w:val="28"/>
          <w:szCs w:val="28"/>
        </w:rPr>
        <w:t>ного развития Кировской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17EB" w:rsidRPr="00713951" w:rsidRDefault="000817EB" w:rsidP="00713951">
      <w:pPr>
        <w:pStyle w:val="a7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B56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министерства социального развития Кировской области от 31.05.2017 № 20 «Об утверждении нормативных затрат на обеспечение </w:t>
      </w:r>
      <w:proofErr w:type="gramStart"/>
      <w:r w:rsidRPr="004A1B56">
        <w:rPr>
          <w:rFonts w:ascii="Times New Roman" w:hAnsi="Times New Roman" w:cs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4A1B56">
        <w:rPr>
          <w:rFonts w:ascii="Times New Roman" w:hAnsi="Times New Roman" w:cs="Times New Roman"/>
          <w:sz w:val="28"/>
          <w:szCs w:val="28"/>
        </w:rPr>
        <w:t xml:space="preserve"> и подведомственных ему областных государственных казенных учреждений на 2018 год»; </w:t>
      </w:r>
    </w:p>
    <w:p w:rsidR="000817EB" w:rsidRPr="00713951" w:rsidRDefault="000817EB" w:rsidP="00713951">
      <w:pPr>
        <w:pStyle w:val="a7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B56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министерства социального развития Кировской области от 31.05.2018 № 14 «Об утверждении требований к отдельным видам товаров, работ, услуг, закупаемым министерством социального развития Кировской области и </w:t>
      </w:r>
      <w:r w:rsidRPr="004A1B56">
        <w:rPr>
          <w:rFonts w:ascii="Times New Roman" w:hAnsi="Times New Roman" w:cs="Times New Roman"/>
          <w:sz w:val="28"/>
          <w:szCs w:val="28"/>
        </w:rPr>
        <w:lastRenderedPageBreak/>
        <w:t>подведомственными ему областными государственными казенными и бюджетными учреждениями, в 2019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7EB" w:rsidRDefault="000817EB" w:rsidP="002E6A06">
      <w:pPr>
        <w:pStyle w:val="a7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B56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министерства социального развития Кировской области от 31.05.2018 № 15 «Об утверждении нормативных затрат на обеспечение </w:t>
      </w:r>
      <w:proofErr w:type="gramStart"/>
      <w:r w:rsidRPr="004A1B56">
        <w:rPr>
          <w:rFonts w:ascii="Times New Roman" w:hAnsi="Times New Roman" w:cs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4A1B56">
        <w:rPr>
          <w:rFonts w:ascii="Times New Roman" w:hAnsi="Times New Roman" w:cs="Times New Roman"/>
          <w:sz w:val="28"/>
          <w:szCs w:val="28"/>
        </w:rPr>
        <w:t xml:space="preserve"> и подведомственных ему областных государственных казенных учреждений на 2019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51" w:rsidRPr="002E6A06" w:rsidRDefault="00713951" w:rsidP="002E6A06">
      <w:pPr>
        <w:pStyle w:val="a7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7EB" w:rsidRPr="00713951" w:rsidRDefault="000817EB" w:rsidP="00713951">
      <w:pPr>
        <w:tabs>
          <w:tab w:val="left" w:pos="851"/>
        </w:tabs>
        <w:jc w:val="both"/>
        <w:rPr>
          <w:sz w:val="28"/>
          <w:szCs w:val="28"/>
        </w:rPr>
      </w:pPr>
      <w:r w:rsidRPr="00713951">
        <w:rPr>
          <w:sz w:val="28"/>
          <w:szCs w:val="28"/>
        </w:rPr>
        <w:t xml:space="preserve">РЕШИЛИ: </w:t>
      </w:r>
    </w:p>
    <w:p w:rsidR="000817EB" w:rsidRDefault="000817EB" w:rsidP="002E6A06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необходимым внесение изменений в </w:t>
      </w:r>
      <w:r w:rsidRPr="0036153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532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Кировской области о </w:t>
      </w:r>
      <w:r>
        <w:rPr>
          <w:rFonts w:ascii="Times New Roman" w:hAnsi="Times New Roman" w:cs="Times New Roman"/>
          <w:sz w:val="28"/>
          <w:szCs w:val="28"/>
        </w:rPr>
        <w:t>нормировании в сфере закупок:</w:t>
      </w:r>
    </w:p>
    <w:p w:rsidR="000817EB" w:rsidRPr="004A1B56" w:rsidRDefault="000817EB" w:rsidP="002E6A0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A1B56">
        <w:rPr>
          <w:sz w:val="28"/>
          <w:szCs w:val="28"/>
        </w:rPr>
        <w:t xml:space="preserve">от 31.05.2017 № 20 «Об утверждении нормативных затрат на обеспечение </w:t>
      </w:r>
      <w:proofErr w:type="gramStart"/>
      <w:r w:rsidRPr="004A1B56">
        <w:rPr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4A1B56">
        <w:rPr>
          <w:sz w:val="28"/>
          <w:szCs w:val="28"/>
        </w:rPr>
        <w:t xml:space="preserve"> и подведомственных ему областных государственных казенных учреждений на 2018 год»;</w:t>
      </w:r>
    </w:p>
    <w:p w:rsidR="000817EB" w:rsidRPr="004A1B56" w:rsidRDefault="000817EB" w:rsidP="002E6A0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A1B56">
        <w:rPr>
          <w:sz w:val="28"/>
          <w:szCs w:val="28"/>
        </w:rPr>
        <w:t>от 31.05.2018 № 14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в 2019 году»;</w:t>
      </w:r>
    </w:p>
    <w:p w:rsidR="000817EB" w:rsidRDefault="000817EB" w:rsidP="002E6A0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A1B56">
        <w:rPr>
          <w:sz w:val="28"/>
          <w:szCs w:val="28"/>
        </w:rPr>
        <w:t xml:space="preserve">от 31.05.2018 № 15 «Об утверждении нормативных затрат на обеспечение </w:t>
      </w:r>
      <w:proofErr w:type="gramStart"/>
      <w:r w:rsidRPr="004A1B56">
        <w:rPr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4A1B56">
        <w:rPr>
          <w:sz w:val="28"/>
          <w:szCs w:val="28"/>
        </w:rPr>
        <w:t xml:space="preserve"> и подведомственных ему областных государственных казенных учреждений на 2019 год»</w:t>
      </w:r>
      <w:r>
        <w:rPr>
          <w:sz w:val="28"/>
          <w:szCs w:val="28"/>
        </w:rPr>
        <w:t>.</w:t>
      </w:r>
    </w:p>
    <w:p w:rsidR="000817EB" w:rsidRPr="002E6A06" w:rsidRDefault="000817EB" w:rsidP="002E6A06">
      <w:pPr>
        <w:pStyle w:val="a7"/>
        <w:numPr>
          <w:ilvl w:val="0"/>
          <w:numId w:val="4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возможным</w:t>
      </w:r>
      <w:r w:rsidRPr="009F231A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F231A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231A">
        <w:rPr>
          <w:rFonts w:ascii="Times New Roman" w:hAnsi="Times New Roman" w:cs="Times New Roman"/>
          <w:sz w:val="28"/>
          <w:szCs w:val="28"/>
        </w:rPr>
        <w:t xml:space="preserve"> социального развития Кировской области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231A">
        <w:rPr>
          <w:rFonts w:ascii="Times New Roman" w:hAnsi="Times New Roman" w:cs="Times New Roman"/>
          <w:sz w:val="28"/>
          <w:szCs w:val="28"/>
        </w:rPr>
        <w:t xml:space="preserve"> распоряжений:</w:t>
      </w:r>
    </w:p>
    <w:p w:rsidR="000817EB" w:rsidRPr="00713951" w:rsidRDefault="000817EB" w:rsidP="00713951">
      <w:pPr>
        <w:pStyle w:val="a7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B56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министерства социального развития Кировской области от 31.05.2017 № 20 «Об утверждении нормативных затрат на обеспечение </w:t>
      </w:r>
      <w:proofErr w:type="gramStart"/>
      <w:r w:rsidRPr="004A1B56">
        <w:rPr>
          <w:rFonts w:ascii="Times New Roman" w:hAnsi="Times New Roman" w:cs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4A1B56">
        <w:rPr>
          <w:rFonts w:ascii="Times New Roman" w:hAnsi="Times New Roman" w:cs="Times New Roman"/>
          <w:sz w:val="28"/>
          <w:szCs w:val="28"/>
        </w:rPr>
        <w:t xml:space="preserve"> и подведомственных ему областных государственных казенных учреждений на 2018 год»; </w:t>
      </w:r>
    </w:p>
    <w:p w:rsidR="000817EB" w:rsidRPr="002E6A06" w:rsidRDefault="000817EB" w:rsidP="002E6A06">
      <w:pPr>
        <w:pStyle w:val="a7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B56">
        <w:rPr>
          <w:rFonts w:ascii="Times New Roman" w:hAnsi="Times New Roman" w:cs="Times New Roman"/>
          <w:sz w:val="28"/>
          <w:szCs w:val="28"/>
        </w:rPr>
        <w:t>«О внесении изменений в распоряжение министерства социального развития Кировской области от 31.05.2018 № 14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в 2019 году».</w:t>
      </w:r>
    </w:p>
    <w:p w:rsidR="000817EB" w:rsidRDefault="000817EB" w:rsidP="002E6A06">
      <w:pPr>
        <w:pStyle w:val="a7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B56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министерства социального развития Кировской области от 31.05.2018 № 15 «Об утверждении нормативных затрат на обеспечение </w:t>
      </w:r>
      <w:proofErr w:type="gramStart"/>
      <w:r w:rsidRPr="004A1B56">
        <w:rPr>
          <w:rFonts w:ascii="Times New Roman" w:hAnsi="Times New Roman" w:cs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4A1B56">
        <w:rPr>
          <w:rFonts w:ascii="Times New Roman" w:hAnsi="Times New Roman" w:cs="Times New Roman"/>
          <w:sz w:val="28"/>
          <w:szCs w:val="28"/>
        </w:rPr>
        <w:t xml:space="preserve"> и подведомственных ему областных государственных казенных учреждений на 2019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51" w:rsidRDefault="00713951" w:rsidP="002E6A0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817EB" w:rsidRDefault="002E6A06" w:rsidP="0071395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</w:t>
      </w:r>
      <w:r w:rsidR="000817EB" w:rsidRPr="000817EB">
        <w:rPr>
          <w:sz w:val="28"/>
          <w:szCs w:val="28"/>
        </w:rPr>
        <w:t xml:space="preserve"> единогласно.</w:t>
      </w:r>
    </w:p>
    <w:p w:rsidR="00713951" w:rsidRDefault="00713951" w:rsidP="00713951">
      <w:pPr>
        <w:tabs>
          <w:tab w:val="left" w:pos="851"/>
        </w:tabs>
        <w:jc w:val="both"/>
        <w:rPr>
          <w:sz w:val="28"/>
          <w:szCs w:val="28"/>
        </w:rPr>
      </w:pPr>
    </w:p>
    <w:p w:rsidR="008F6A99" w:rsidRDefault="008F6A99" w:rsidP="0071395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М.В.</w:t>
      </w:r>
    </w:p>
    <w:p w:rsidR="008F6A99" w:rsidRDefault="008F6A99" w:rsidP="00713951">
      <w:pPr>
        <w:tabs>
          <w:tab w:val="left" w:pos="851"/>
        </w:tabs>
        <w:jc w:val="both"/>
        <w:rPr>
          <w:sz w:val="28"/>
          <w:szCs w:val="28"/>
        </w:rPr>
      </w:pPr>
    </w:p>
    <w:p w:rsidR="008F6A99" w:rsidRDefault="008F6A99" w:rsidP="0071395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8F6A99" w:rsidRDefault="008F6A99" w:rsidP="0071395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Включить в план работы Общественного совета при министерстве социального развития Кировской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вопросы: </w:t>
      </w:r>
    </w:p>
    <w:p w:rsidR="008F6A99" w:rsidRPr="008F6A99" w:rsidRDefault="008F6A99" w:rsidP="008F6A99">
      <w:pPr>
        <w:pStyle w:val="a7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99">
        <w:rPr>
          <w:rFonts w:ascii="Times New Roman" w:hAnsi="Times New Roman" w:cs="Times New Roman"/>
          <w:sz w:val="28"/>
          <w:szCs w:val="28"/>
        </w:rPr>
        <w:t>Итоги реализации «Комплекса мер по мер по формированию современной инфраструктуры служб ранней помощи в Кировской области на 2018 – 2019 годы “Создание в Кировской области эффективной межведомственной модели оказания ранней помощи детям-инвалидам и детям с ограниченными возможностями здоровья в возрасте от 0 до 3 лет, а также семьям, их воспитывающим».</w:t>
      </w:r>
      <w:proofErr w:type="gramEnd"/>
    </w:p>
    <w:p w:rsidR="00713951" w:rsidRDefault="008F6A99" w:rsidP="008F6A99">
      <w:pPr>
        <w:pStyle w:val="a7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6A99">
        <w:rPr>
          <w:rFonts w:ascii="Times New Roman" w:hAnsi="Times New Roman" w:cs="Times New Roman"/>
          <w:sz w:val="28"/>
          <w:szCs w:val="28"/>
        </w:rPr>
        <w:t>Провести выездное заседание в КОГКУСО «Кирово-Чепецкий реабилитационный центр для детей и подростков с ограниченными возможностями» и один из комплексных центров социального обслуживания населения</w:t>
      </w:r>
      <w:r w:rsidR="004535B6">
        <w:rPr>
          <w:rFonts w:ascii="Times New Roman" w:hAnsi="Times New Roman" w:cs="Times New Roman"/>
          <w:sz w:val="28"/>
          <w:szCs w:val="28"/>
        </w:rPr>
        <w:t>.</w:t>
      </w:r>
    </w:p>
    <w:p w:rsidR="004535B6" w:rsidRDefault="00392B6B" w:rsidP="00392B6B">
      <w:pPr>
        <w:pStyle w:val="a7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B6B">
        <w:rPr>
          <w:rFonts w:ascii="Times New Roman" w:hAnsi="Times New Roman" w:cs="Times New Roman"/>
          <w:sz w:val="28"/>
          <w:szCs w:val="28"/>
        </w:rPr>
        <w:t>О взаимодействии организаций социального обслуживания с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B6B" w:rsidRDefault="00392B6B" w:rsidP="00392B6B">
      <w:pPr>
        <w:pStyle w:val="a7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B6B">
        <w:rPr>
          <w:rFonts w:ascii="Times New Roman" w:hAnsi="Times New Roman" w:cs="Times New Roman"/>
          <w:sz w:val="28"/>
          <w:szCs w:val="28"/>
        </w:rPr>
        <w:t>О ходе реализации национального проекта "Демография" в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B6B" w:rsidRDefault="00392B6B" w:rsidP="00392B6B">
      <w:pPr>
        <w:pStyle w:val="a7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B6B">
        <w:rPr>
          <w:rFonts w:ascii="Times New Roman" w:hAnsi="Times New Roman" w:cs="Times New Roman"/>
          <w:sz w:val="28"/>
          <w:szCs w:val="28"/>
        </w:rPr>
        <w:t>О социальной поддержке ветеранов (пенсионеров) войны 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B6B" w:rsidRDefault="00392B6B" w:rsidP="00392B6B">
      <w:pPr>
        <w:pStyle w:val="a7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B6B">
        <w:rPr>
          <w:rFonts w:ascii="Times New Roman" w:hAnsi="Times New Roman" w:cs="Times New Roman"/>
          <w:sz w:val="28"/>
          <w:szCs w:val="28"/>
        </w:rPr>
        <w:t>Об итогах конкурсного отбора Проекта по поддержке местных инициатив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B6B" w:rsidRDefault="00392B6B" w:rsidP="00392B6B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392B6B" w:rsidRDefault="00392B6B" w:rsidP="00392B6B">
      <w:pPr>
        <w:tabs>
          <w:tab w:val="left" w:pos="851"/>
        </w:tabs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392B6B" w:rsidRDefault="00392B6B" w:rsidP="00392B6B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392B6B" w:rsidRPr="00392B6B" w:rsidRDefault="00392B6B" w:rsidP="00392B6B">
      <w:pPr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 </w:t>
      </w:r>
      <w:proofErr w:type="spellStart"/>
      <w:r>
        <w:rPr>
          <w:sz w:val="28"/>
          <w:szCs w:val="28"/>
        </w:rPr>
        <w:t>Плюснин</w:t>
      </w:r>
      <w:proofErr w:type="spellEnd"/>
    </w:p>
    <w:p w:rsidR="000817EB" w:rsidRPr="000817EB" w:rsidRDefault="000817EB" w:rsidP="002E6A0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817EB" w:rsidRPr="00A371FC" w:rsidRDefault="000817EB">
      <w:pPr>
        <w:rPr>
          <w:sz w:val="28"/>
          <w:szCs w:val="28"/>
        </w:rPr>
      </w:pPr>
    </w:p>
    <w:sectPr w:rsidR="000817EB" w:rsidRPr="00A3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0BC0"/>
    <w:multiLevelType w:val="hybridMultilevel"/>
    <w:tmpl w:val="9D42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781B"/>
    <w:multiLevelType w:val="hybridMultilevel"/>
    <w:tmpl w:val="D1065D0A"/>
    <w:lvl w:ilvl="0" w:tplc="BEEA9B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A329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">
    <w:nsid w:val="7D30679D"/>
    <w:multiLevelType w:val="hybridMultilevel"/>
    <w:tmpl w:val="68C83F6A"/>
    <w:lvl w:ilvl="0" w:tplc="A152416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E"/>
    <w:rsid w:val="000817EB"/>
    <w:rsid w:val="002E6A06"/>
    <w:rsid w:val="00392B6B"/>
    <w:rsid w:val="0044776A"/>
    <w:rsid w:val="004535B6"/>
    <w:rsid w:val="006900FC"/>
    <w:rsid w:val="007058FD"/>
    <w:rsid w:val="00713951"/>
    <w:rsid w:val="008F6A99"/>
    <w:rsid w:val="00A371FC"/>
    <w:rsid w:val="00C21E5B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1FC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1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371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371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371F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371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17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1FC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1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371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371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371F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371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17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3</cp:revision>
  <cp:lastPrinted>2019-01-14T08:03:00Z</cp:lastPrinted>
  <dcterms:created xsi:type="dcterms:W3CDTF">2019-01-10T12:04:00Z</dcterms:created>
  <dcterms:modified xsi:type="dcterms:W3CDTF">2019-01-14T08:15:00Z</dcterms:modified>
</cp:coreProperties>
</file>